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D" w:rsidRDefault="00380995" w:rsidP="00847E70">
      <w:pPr>
        <w:spacing w:after="0" w:line="280" w:lineRule="exact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532DD" w:rsidRDefault="00B532DD" w:rsidP="00847E70">
      <w:pPr>
        <w:spacing w:after="0" w:line="280" w:lineRule="exact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УО «Минский государственный </w:t>
      </w:r>
    </w:p>
    <w:p w:rsidR="00B532DD" w:rsidRDefault="00B532DD" w:rsidP="00847E70">
      <w:pPr>
        <w:spacing w:after="0" w:line="280" w:lineRule="exact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детей и молодежи»</w:t>
      </w:r>
    </w:p>
    <w:p w:rsidR="00B532DD" w:rsidRDefault="00B532DD" w:rsidP="00847E70">
      <w:pPr>
        <w:spacing w:after="0" w:line="280" w:lineRule="exact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163949">
        <w:rPr>
          <w:rFonts w:ascii="Times New Roman" w:hAnsi="Times New Roman" w:cs="Times New Roman"/>
          <w:sz w:val="28"/>
          <w:szCs w:val="28"/>
        </w:rPr>
        <w:t>Великая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9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39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D" w:rsidRDefault="00B532DD" w:rsidP="00847E7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D2D83" w:rsidRDefault="004D2D83" w:rsidP="00B53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418" w:rsidRPr="00847E70" w:rsidRDefault="00AC0418" w:rsidP="00B532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7E70">
        <w:rPr>
          <w:rFonts w:ascii="Times New Roman" w:hAnsi="Times New Roman" w:cs="Times New Roman"/>
          <w:sz w:val="30"/>
          <w:szCs w:val="30"/>
        </w:rPr>
        <w:t>План работы</w:t>
      </w:r>
    </w:p>
    <w:p w:rsidR="00EE43CE" w:rsidRPr="00847E70" w:rsidRDefault="00F13941" w:rsidP="00B532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7E70">
        <w:rPr>
          <w:rFonts w:ascii="Times New Roman" w:hAnsi="Times New Roman" w:cs="Times New Roman"/>
          <w:sz w:val="30"/>
          <w:szCs w:val="30"/>
        </w:rPr>
        <w:t>Ресурсного центра</w:t>
      </w:r>
      <w:r w:rsidR="00AC0418" w:rsidRPr="00847E70">
        <w:rPr>
          <w:rFonts w:ascii="Times New Roman" w:hAnsi="Times New Roman" w:cs="Times New Roman"/>
          <w:sz w:val="30"/>
          <w:szCs w:val="30"/>
        </w:rPr>
        <w:t xml:space="preserve"> </w:t>
      </w:r>
      <w:r w:rsidR="00EE43CE" w:rsidRPr="00847E70">
        <w:rPr>
          <w:rFonts w:ascii="Times New Roman" w:hAnsi="Times New Roman" w:cs="Times New Roman"/>
          <w:sz w:val="30"/>
          <w:szCs w:val="30"/>
        </w:rPr>
        <w:t xml:space="preserve">основ экономических знаний, финансовой грамотности и предприимчивости </w:t>
      </w:r>
    </w:p>
    <w:p w:rsidR="00B532DD" w:rsidRPr="00847E70" w:rsidRDefault="00EE43CE" w:rsidP="00EE43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7E70">
        <w:rPr>
          <w:rFonts w:ascii="Times New Roman" w:hAnsi="Times New Roman" w:cs="Times New Roman"/>
          <w:sz w:val="30"/>
          <w:szCs w:val="30"/>
        </w:rPr>
        <w:t>на 202</w:t>
      </w:r>
      <w:r w:rsidR="00847480" w:rsidRPr="00847E70">
        <w:rPr>
          <w:rFonts w:ascii="Times New Roman" w:hAnsi="Times New Roman" w:cs="Times New Roman"/>
          <w:sz w:val="30"/>
          <w:szCs w:val="30"/>
        </w:rPr>
        <w:t>1</w:t>
      </w:r>
      <w:r w:rsidRPr="00847E70">
        <w:rPr>
          <w:rFonts w:ascii="Times New Roman" w:hAnsi="Times New Roman" w:cs="Times New Roman"/>
          <w:sz w:val="30"/>
          <w:szCs w:val="30"/>
        </w:rPr>
        <w:t>-202</w:t>
      </w:r>
      <w:r w:rsidR="00847E70" w:rsidRPr="00847E70">
        <w:rPr>
          <w:rFonts w:ascii="Times New Roman" w:hAnsi="Times New Roman" w:cs="Times New Roman"/>
          <w:sz w:val="30"/>
          <w:szCs w:val="30"/>
        </w:rPr>
        <w:t>2</w:t>
      </w:r>
      <w:r w:rsidRPr="00847E70">
        <w:rPr>
          <w:rFonts w:ascii="Times New Roman" w:hAnsi="Times New Roman" w:cs="Times New Roman"/>
          <w:sz w:val="30"/>
          <w:szCs w:val="30"/>
        </w:rPr>
        <w:t xml:space="preserve"> учебный год </w:t>
      </w:r>
    </w:p>
    <w:p w:rsidR="003D0774" w:rsidRPr="00847E70" w:rsidRDefault="003D0774" w:rsidP="00EE43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532DD" w:rsidRPr="00847E70" w:rsidRDefault="00B532DD" w:rsidP="003D07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7E70">
        <w:rPr>
          <w:rFonts w:ascii="Times New Roman" w:hAnsi="Times New Roman" w:cs="Times New Roman"/>
          <w:sz w:val="30"/>
          <w:szCs w:val="30"/>
        </w:rPr>
        <w:t>Цель:</w:t>
      </w:r>
      <w:r w:rsidR="003D0774" w:rsidRPr="00847E70">
        <w:rPr>
          <w:sz w:val="30"/>
          <w:szCs w:val="30"/>
        </w:rPr>
        <w:t xml:space="preserve"> </w:t>
      </w:r>
      <w:r w:rsidR="003D0774" w:rsidRPr="00847E70">
        <w:rPr>
          <w:rFonts w:ascii="Times New Roman" w:hAnsi="Times New Roman" w:cs="Times New Roman"/>
          <w:sz w:val="30"/>
          <w:szCs w:val="30"/>
        </w:rPr>
        <w:t>с</w:t>
      </w:r>
      <w:r w:rsidR="00075780" w:rsidRPr="00847E70">
        <w:rPr>
          <w:rFonts w:ascii="Times New Roman" w:hAnsi="Times New Roman" w:cs="Times New Roman"/>
          <w:sz w:val="30"/>
          <w:szCs w:val="30"/>
        </w:rPr>
        <w:t xml:space="preserve">оздание в </w:t>
      </w:r>
      <w:r w:rsidR="003D0774" w:rsidRPr="00847E70">
        <w:rPr>
          <w:rFonts w:ascii="Times New Roman" w:hAnsi="Times New Roman" w:cs="Times New Roman"/>
          <w:sz w:val="30"/>
          <w:szCs w:val="30"/>
        </w:rPr>
        <w:t xml:space="preserve">г. Минске открытой образовательной среды для формирование экономической культуры учащейся молодежи через внедрение комплекса </w:t>
      </w:r>
      <w:r w:rsidR="00075780" w:rsidRPr="00847E70">
        <w:rPr>
          <w:rFonts w:ascii="Times New Roman" w:hAnsi="Times New Roman" w:cs="Times New Roman"/>
          <w:sz w:val="30"/>
          <w:szCs w:val="30"/>
        </w:rPr>
        <w:t xml:space="preserve">организационно-деятельностных, </w:t>
      </w:r>
      <w:r w:rsidR="003D0774" w:rsidRPr="00847E70">
        <w:rPr>
          <w:rFonts w:ascii="Times New Roman" w:hAnsi="Times New Roman" w:cs="Times New Roman"/>
          <w:sz w:val="30"/>
          <w:szCs w:val="30"/>
        </w:rPr>
        <w:t xml:space="preserve">методических </w:t>
      </w:r>
      <w:r w:rsidR="00F22A23">
        <w:rPr>
          <w:rFonts w:ascii="Times New Roman" w:hAnsi="Times New Roman" w:cs="Times New Roman"/>
          <w:sz w:val="30"/>
          <w:szCs w:val="30"/>
        </w:rPr>
        <w:br/>
      </w:r>
      <w:r w:rsidR="003D0774" w:rsidRPr="00847E70">
        <w:rPr>
          <w:rFonts w:ascii="Times New Roman" w:hAnsi="Times New Roman" w:cs="Times New Roman"/>
          <w:sz w:val="30"/>
          <w:szCs w:val="30"/>
        </w:rPr>
        <w:t>и педагогических практик.</w:t>
      </w:r>
    </w:p>
    <w:p w:rsidR="003D0774" w:rsidRPr="00847E70" w:rsidRDefault="00B532DD" w:rsidP="00B532DD">
      <w:pPr>
        <w:spacing w:after="0" w:line="240" w:lineRule="auto"/>
        <w:rPr>
          <w:sz w:val="30"/>
          <w:szCs w:val="30"/>
        </w:rPr>
      </w:pPr>
      <w:r w:rsidRPr="00847E70">
        <w:rPr>
          <w:rFonts w:ascii="Times New Roman" w:hAnsi="Times New Roman" w:cs="Times New Roman"/>
          <w:sz w:val="30"/>
          <w:szCs w:val="30"/>
        </w:rPr>
        <w:t>Задачи:</w:t>
      </w:r>
      <w:r w:rsidR="003D0774" w:rsidRPr="00847E70">
        <w:rPr>
          <w:sz w:val="30"/>
          <w:szCs w:val="30"/>
        </w:rPr>
        <w:t xml:space="preserve"> </w:t>
      </w:r>
    </w:p>
    <w:p w:rsidR="00B532DD" w:rsidRPr="00847E70" w:rsidRDefault="003D0774" w:rsidP="003D0774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847E70">
        <w:rPr>
          <w:rFonts w:ascii="Times New Roman" w:hAnsi="Times New Roman" w:cs="Times New Roman"/>
          <w:sz w:val="30"/>
          <w:szCs w:val="30"/>
        </w:rPr>
        <w:t>создать условия для развития сети объединений по интересам экономического профиля в учреждениях образования столичного региона;</w:t>
      </w:r>
    </w:p>
    <w:p w:rsidR="003D0774" w:rsidRPr="00847E70" w:rsidRDefault="003D0774" w:rsidP="003D0774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847E70">
        <w:rPr>
          <w:rFonts w:ascii="Times New Roman" w:hAnsi="Times New Roman" w:cs="Times New Roman"/>
          <w:sz w:val="30"/>
          <w:szCs w:val="30"/>
        </w:rPr>
        <w:t>реализовать многоступенчатую модель экономического образования и воспитания школьников и учащейся молодежи;</w:t>
      </w:r>
    </w:p>
    <w:p w:rsidR="003D0774" w:rsidRPr="00847E70" w:rsidRDefault="003D0774" w:rsidP="003D0774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847E70">
        <w:rPr>
          <w:rFonts w:ascii="Times New Roman" w:hAnsi="Times New Roman" w:cs="Times New Roman"/>
          <w:sz w:val="30"/>
          <w:szCs w:val="30"/>
        </w:rPr>
        <w:t xml:space="preserve">создать систему профессиональной поддержки педагогов по внедрению в практику образовательных методик и технологий формирования и развития экономической культуры, финансовой грамотности школьников </w:t>
      </w:r>
      <w:r w:rsidR="00F22A23">
        <w:rPr>
          <w:rFonts w:ascii="Times New Roman" w:hAnsi="Times New Roman" w:cs="Times New Roman"/>
          <w:sz w:val="30"/>
          <w:szCs w:val="30"/>
        </w:rPr>
        <w:br/>
      </w:r>
      <w:r w:rsidRPr="00847E70">
        <w:rPr>
          <w:rFonts w:ascii="Times New Roman" w:hAnsi="Times New Roman" w:cs="Times New Roman"/>
          <w:sz w:val="30"/>
          <w:szCs w:val="30"/>
        </w:rPr>
        <w:t>и учащейся молодежи;</w:t>
      </w:r>
    </w:p>
    <w:p w:rsidR="003D0774" w:rsidRPr="00847E70" w:rsidRDefault="003D0774" w:rsidP="003D0774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847E70">
        <w:rPr>
          <w:rFonts w:ascii="Times New Roman" w:hAnsi="Times New Roman" w:cs="Times New Roman"/>
          <w:sz w:val="30"/>
          <w:szCs w:val="30"/>
        </w:rPr>
        <w:t>разрабатывать, апробировать и внедрять в образовательный процесс инновационные технологии обучения, научно-методическое и программное обеспечение;</w:t>
      </w:r>
    </w:p>
    <w:p w:rsidR="003D0774" w:rsidRPr="00847E70" w:rsidRDefault="003D0774" w:rsidP="003D0774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847E70">
        <w:rPr>
          <w:rFonts w:ascii="Times New Roman" w:hAnsi="Times New Roman" w:cs="Times New Roman"/>
          <w:sz w:val="30"/>
          <w:szCs w:val="30"/>
        </w:rPr>
        <w:t>создать IT-платформу (целевой сетевой ресурс) для презентации педагогических практик, педагогического опыта, инновационной деятельности по экономическому образованию финансовой грамотности;</w:t>
      </w:r>
    </w:p>
    <w:p w:rsidR="003D0774" w:rsidRPr="00847E70" w:rsidRDefault="003D0774" w:rsidP="003D0774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847E70">
        <w:rPr>
          <w:rFonts w:ascii="Times New Roman" w:hAnsi="Times New Roman" w:cs="Times New Roman"/>
          <w:sz w:val="30"/>
          <w:szCs w:val="30"/>
        </w:rPr>
        <w:t>создать условия для формирования региональной кластерной модели в области экономического образования и воспитания учащихся на основе социальных коммуникаций с учреждениями образования, общественными формированиями, бизнес структурами, средствами массовой информации, предприятиями и организациями реального сектора.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5753"/>
        <w:gridCol w:w="2246"/>
        <w:gridCol w:w="2768"/>
        <w:gridCol w:w="2939"/>
      </w:tblGrid>
      <w:tr w:rsidR="00EF6AF8" w:rsidRPr="00F22A23" w:rsidTr="00F22A23">
        <w:trPr>
          <w:jc w:val="center"/>
        </w:trPr>
        <w:tc>
          <w:tcPr>
            <w:tcW w:w="1080" w:type="dxa"/>
          </w:tcPr>
          <w:p w:rsidR="00AC0418" w:rsidRPr="00F22A23" w:rsidRDefault="00AC0418" w:rsidP="00B532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5753" w:type="dxa"/>
          </w:tcPr>
          <w:p w:rsidR="00AC0418" w:rsidRPr="00F22A23" w:rsidRDefault="00AC0418" w:rsidP="00B532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46" w:type="dxa"/>
          </w:tcPr>
          <w:p w:rsidR="00AC0418" w:rsidRPr="00F22A23" w:rsidRDefault="00AC0418" w:rsidP="00B532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Сроки проведения </w:t>
            </w:r>
          </w:p>
        </w:tc>
        <w:tc>
          <w:tcPr>
            <w:tcW w:w="2768" w:type="dxa"/>
          </w:tcPr>
          <w:p w:rsidR="00AC0418" w:rsidRPr="00F22A23" w:rsidRDefault="00AC0418" w:rsidP="00B532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2939" w:type="dxa"/>
          </w:tcPr>
          <w:p w:rsidR="00AC0418" w:rsidRPr="00F22A23" w:rsidRDefault="00AC0418" w:rsidP="00B532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Категория участников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3A519A" w:rsidRPr="00F22A23" w:rsidRDefault="00B532DD" w:rsidP="00B532D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13706" w:type="dxa"/>
            <w:gridSpan w:val="4"/>
          </w:tcPr>
          <w:p w:rsidR="003A519A" w:rsidRPr="00F22A23" w:rsidRDefault="003A519A" w:rsidP="00BA45D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Организационно-методическая раб</w:t>
            </w:r>
            <w:r w:rsidR="004D2D83" w:rsidRPr="00F22A2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ота (инструктивно-методические </w:t>
            </w:r>
            <w:r w:rsidRPr="00F22A23">
              <w:rPr>
                <w:rFonts w:ascii="Times New Roman" w:hAnsi="Times New Roman" w:cs="Times New Roman"/>
                <w:b/>
                <w:sz w:val="30"/>
                <w:szCs w:val="30"/>
              </w:rPr>
              <w:t>совещания, методические обучающие программы, открытые мероприятия, мастер-классы и т.д.)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3A519A" w:rsidRPr="00F22A23" w:rsidRDefault="004D2D83" w:rsidP="00C335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1.1.</w:t>
            </w:r>
          </w:p>
        </w:tc>
        <w:tc>
          <w:tcPr>
            <w:tcW w:w="5753" w:type="dxa"/>
          </w:tcPr>
          <w:p w:rsidR="003A519A" w:rsidRPr="00F22A23" w:rsidRDefault="00AC43AF" w:rsidP="00C335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Инструктивно-методическое совещание «Ресурсный центр основ экономически знаний, финансовой грамотности и предприимчивости, как </w:t>
            </w:r>
            <w:r w:rsidR="00075780"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интеграционная площадка города </w:t>
            </w: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Минска»</w:t>
            </w:r>
          </w:p>
        </w:tc>
        <w:tc>
          <w:tcPr>
            <w:tcW w:w="2246" w:type="dxa"/>
          </w:tcPr>
          <w:p w:rsidR="003A519A" w:rsidRPr="00F22A23" w:rsidRDefault="00AC43AF" w:rsidP="008474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47480" w:rsidRPr="00F22A2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847480" w:rsidRPr="00F22A23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847480" w:rsidRPr="00F22A2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768" w:type="dxa"/>
          </w:tcPr>
          <w:p w:rsidR="003A519A" w:rsidRPr="00F22A23" w:rsidRDefault="00835E45" w:rsidP="00C335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</w:p>
        </w:tc>
        <w:tc>
          <w:tcPr>
            <w:tcW w:w="2939" w:type="dxa"/>
          </w:tcPr>
          <w:p w:rsidR="003A519A" w:rsidRPr="00F22A23" w:rsidRDefault="00835E45" w:rsidP="008474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Представители </w:t>
            </w:r>
            <w:r w:rsidR="00847480" w:rsidRPr="00F22A23">
              <w:rPr>
                <w:rFonts w:ascii="Times New Roman" w:hAnsi="Times New Roman" w:cs="Times New Roman"/>
                <w:sz w:val="30"/>
                <w:szCs w:val="30"/>
              </w:rPr>
              <w:t>учреждений</w:t>
            </w: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образования, ответственные за экономические конкурсы и олимпиаду по финансовой грамотности</w:t>
            </w:r>
          </w:p>
        </w:tc>
      </w:tr>
      <w:tr w:rsidR="00036474" w:rsidRPr="00F22A23" w:rsidTr="00F22A23">
        <w:trPr>
          <w:jc w:val="center"/>
        </w:trPr>
        <w:tc>
          <w:tcPr>
            <w:tcW w:w="1080" w:type="dxa"/>
          </w:tcPr>
          <w:p w:rsidR="00036474" w:rsidRPr="00F22A23" w:rsidRDefault="00A14BD2" w:rsidP="00C335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5753" w:type="dxa"/>
          </w:tcPr>
          <w:p w:rsidR="00036474" w:rsidRPr="00F22A23" w:rsidRDefault="00036474" w:rsidP="00C335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Городской Фестиваль образовательных видеороликов: конкурс «Юный налоговый инспектор», архив учебного года 2020/2021 г.)</w:t>
            </w:r>
          </w:p>
          <w:p w:rsidR="00036474" w:rsidRPr="00F22A23" w:rsidRDefault="00036474" w:rsidP="00C335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46" w:type="dxa"/>
          </w:tcPr>
          <w:p w:rsidR="00036474" w:rsidRPr="00F22A23" w:rsidRDefault="00036474" w:rsidP="008474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Сентябрь 2021</w:t>
            </w:r>
          </w:p>
        </w:tc>
        <w:tc>
          <w:tcPr>
            <w:tcW w:w="2768" w:type="dxa"/>
          </w:tcPr>
          <w:p w:rsidR="00036474" w:rsidRPr="00F22A23" w:rsidRDefault="0002430C" w:rsidP="000364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</w:p>
        </w:tc>
        <w:tc>
          <w:tcPr>
            <w:tcW w:w="2939" w:type="dxa"/>
          </w:tcPr>
          <w:p w:rsidR="00036474" w:rsidRPr="00F22A23" w:rsidRDefault="00A14BD2" w:rsidP="008474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педагогические работники УДОДиМ г.Минска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A14B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A14BD2" w:rsidRPr="00F22A2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Семинар «Современные IT технологии в образовании. Экономика и финансовая грамотность для всех»</w:t>
            </w:r>
          </w:p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(В рамках методической недели)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Сентябрь 2021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Представители учебных заведений </w:t>
            </w:r>
          </w:p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г. Минска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A14BD2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1.4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Тематическое  совещание по организации и проведению городского этапа «Олимпиады по финансовой грамотности в 2021 году»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октябрь 2021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Дворец 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Представители управлений образования районов г.Минска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A14BD2" w:rsidRPr="00F22A2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Тематическое совещание по организации и проведению городского этапа </w:t>
            </w:r>
            <w:r w:rsidRPr="00F22A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«Республиканской Олимпиады по финансовой грамотности в 2021 году»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Ноябрь  2021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Руководители учащихся, </w:t>
            </w:r>
            <w:r w:rsidRPr="00F22A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победителей  районного этапа олимпиады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A14BD2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1.6</w:t>
            </w:r>
            <w:r w:rsidR="00797824" w:rsidRPr="00F22A2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методических семинаров в рамках ресурсного центра «Формирование финансовой и налоговой грамотности через интернет-конкурсы»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Декабрь 2021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Педагоги УО и УДО города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A14BD2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1.7</w:t>
            </w:r>
            <w:r w:rsidR="00797824" w:rsidRPr="00F22A2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Семинар «Инструменты и технологии для формирования экономического  мышления и финансовой грамотно</w:t>
            </w:r>
            <w:r w:rsidR="00206F2D" w:rsidRPr="00F22A23">
              <w:rPr>
                <w:rFonts w:ascii="Times New Roman" w:hAnsi="Times New Roman" w:cs="Times New Roman"/>
                <w:sz w:val="30"/>
                <w:szCs w:val="30"/>
              </w:rPr>
              <w:t>сти у учащихся через квест-игры</w:t>
            </w: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Февраль-март 2022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Педагоги  УО и УДО города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A14BD2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1.8</w:t>
            </w:r>
            <w:r w:rsidR="00797824" w:rsidRPr="00F22A2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Проведение тематических консультаций по организации и проведению конкурсов:  </w:t>
            </w:r>
          </w:p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«Занимательная экономика»,</w:t>
            </w:r>
          </w:p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городского турнира «Бизнес-старт»,</w:t>
            </w:r>
          </w:p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городского турнира «За лидером», </w:t>
            </w:r>
          </w:p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городского турнира «Путешествие в Эколандию»</w:t>
            </w:r>
            <w:r w:rsidR="0073237C"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др.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97824" w:rsidRPr="00F22A23" w:rsidRDefault="00797824" w:rsidP="007978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Октябрь, ноябрь декабрь 2021, январь 2022.</w:t>
            </w:r>
          </w:p>
          <w:p w:rsidR="00797824" w:rsidRPr="00F22A23" w:rsidRDefault="00797824" w:rsidP="007978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Февраль 2022</w:t>
            </w:r>
          </w:p>
          <w:p w:rsidR="00797824" w:rsidRPr="00F22A23" w:rsidRDefault="00797824" w:rsidP="007978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Март 2022</w:t>
            </w:r>
          </w:p>
          <w:p w:rsidR="00797824" w:rsidRPr="00F22A23" w:rsidRDefault="00797824" w:rsidP="007978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Апрель 2022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Дворец 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Педагоги  УО и УДО города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13706" w:type="dxa"/>
            <w:gridSpan w:val="4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Организационно-массовая работа (конкурсы, фестивали, массовые мероприятия и т.д.)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Торжественное мероприятие на базе Ресурсного центра основ экономических знаний, финансовой грамотности и предприимчивости УО «Минский государственный дворец детей и молодежи». Презентация пособия по финансовой грамотности.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2.09.2021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УО «Минский государственный дворец детей и молодежи».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Учащиеся 8-9 классов, педагоги, авторы книг, сотрудники Национального банка, средства массовой информации.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2.2.</w:t>
            </w:r>
          </w:p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Республиканская олимпиада по финансовой грамотности, 1 этап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14.09-02.10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учреждения образования г. </w:t>
            </w: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Минска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уч-ся учреждений образования города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2.3.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3237C" w:rsidP="0073237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Городской конкурс «</w:t>
            </w:r>
            <w:r w:rsidR="00797824"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Юный налоговый инспектор</w:t>
            </w: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  <w:r w:rsidR="00797824"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(заочный этап)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27.09-22.10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учреждения образования г. Минска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150 чел., уч-ся учреждений образования города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2.4.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Районный этап Республиканской олимпиады по финансовой грамотности, 2 этап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19.10.2021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учреждения образования г. Минска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уч-ся учреждений образования города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2.5.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Городской конкурс по экономике «Занимательная экономика и финансы», заочный этап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22.10-8.11.2021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сайт РЦ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уч-ся учреждений образования города (6-8 кл. )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2.6.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Городской конкурс по экономике «Занимательная экономика и финансы», очный тур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16.11</w:t>
            </w:r>
          </w:p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15.00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Мраморный зал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50 чел., уч-ся учреждений образования города (6-8 кл. )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2.7.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Минский городской этап Республиканской олимпиады по финансовой грамотности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19.11.2021</w:t>
            </w:r>
          </w:p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кабинеты Дворца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уч-ся учреждений образования города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2.8.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Церемония награждения участников конкурса «Юный налоговый инспектор»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10.11.21</w:t>
            </w:r>
          </w:p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15.00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кинолекционный зал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уч-ся учреждений образования города (5-11 кл.)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2.9.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Городской конкурс по экономике и финансовой грамотности «Занимательная экономика и финансы», заочный этап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10.12-25.12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сайт РЦ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180 чел., уч-ся учреждений образования города (9-11 кл.)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2.10.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Городской интернет-конкурс «Моя личная финансовая цель»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январь-март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интернет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100 чел., уч-ся учреждений образования города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2.11.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Городской конкурс по экономике и финансовой грамотности «Занимательная </w:t>
            </w: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экономика и финансы», очный этап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11.01.2022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Мраморный зал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80 чел., уч-ся учреждений </w:t>
            </w: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образования города (9-11 кл.)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2.12.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Городской конкурс по экономике и финансовой грамотности «Занимательная экономика и финансы», заочный этап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10.01 -25.01.2022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сайт РЦ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150 чел., уч-ся учреждений образования города (4-5 кл.)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2.13.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Открытый городской конкурс по экономике и финансовой грамотности «Занимательная экономика и финансы», финал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1.02</w:t>
            </w:r>
          </w:p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Мраморный зал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50 чел., уч-ся учреждений образования города (4-5 кл.)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2.14.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Городской турнир по экономике и бизнесу «Бизнес-старт» заочный этап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9.02-22.02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сайт РЦ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170 чел., уч-ся учреждений образования города (6-8 кл).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2.15.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Церемония награждения участников интернет-конкурса «Моя личная финансовая цель»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кинолекционный зал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180 чел., уч-ся учреждений образования города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2.16.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Городской турнир по экономике и бизнесу «Бизнес-старт» очный этап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1.03.22.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Мраморный зал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70 чел., уч-ся учреждений образования города (6-8 кл).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2.17.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Городской турнир по экономике и бизнесу «За лидером» заочный этап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9.03-22.03</w:t>
            </w:r>
          </w:p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сайт РЦ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200 чел., уч-ся учреждений образования города (9-11 кл.)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2.18.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Городской турнир по экономике и бизнесу «За лидером» очный этап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29.03</w:t>
            </w:r>
          </w:p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Мраморный зал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200 чел., уч-ся учреждений образования города </w:t>
            </w: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(9-11 кл.)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2.19.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Интеллектуальный турнир в рамках недели финансовой грамотности Global money week. Отборочный тур.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22.03</w:t>
            </w:r>
          </w:p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Мраморный зал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200 чел., уч-ся учреждений образования города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2.20.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Интеллектуальный турнир в рамках недели финансовой грамотности Global money week. Финал.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28.03</w:t>
            </w:r>
          </w:p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Мраморный зал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уч-ся учреждений образования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2.21.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Городской турнир по экономике «Путешествие в Эколандию», заочный этап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6.04-18.04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сайт РЦ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300 чел., уч-ся учреждений образования города (4-5 кл.)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2.22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Городской турнир по экономике «Путешествие в Эколандию», финал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26.04</w:t>
            </w:r>
          </w:p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Мраморный зал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100 чел., уч-ся учреждений образования города (4-5 кл.)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2.23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Городской конкурс по финансам «FINQUIZ»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13.05.21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Кинолекционный зал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100 чел., уч-ся учреждений образования города</w:t>
            </w:r>
          </w:p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(8-9 кл.)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2.24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Летняя школа «Экономика и финансы в играх»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A07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>1-24.06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Дворец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824" w:rsidRPr="00F22A23" w:rsidRDefault="00797824" w:rsidP="0079782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40 чел, уч-ся учреждений образования города (7-8 кл.)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13706" w:type="dxa"/>
            <w:gridSpan w:val="4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b/>
                <w:sz w:val="30"/>
                <w:szCs w:val="30"/>
              </w:rPr>
              <w:t>Информационно-методическая работа (информационно-рекламные материалы, программные образовательные продукты, методические пособия и т.д.)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Публикация и презентация книги «Царство королевы Йоки» при содействии Министерства по налогам и сборам </w:t>
            </w:r>
            <w:r w:rsidRPr="00F22A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Республики Беларусь и ООО «ЮрСпектр» по материалам конкурса РЦ «Сказка ложь, да в ней мораль: про налог не забывай» 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Май 2021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РУП «Издательство «Белорусская Энциклопедия </w:t>
            </w:r>
            <w:r w:rsidRPr="00F22A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имени Петруся Бровки»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Учащиеся учреждений образования города</w:t>
            </w:r>
          </w:p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(1-9 кл.)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3.1.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Публикация литературно-художественного издания «Детям о налогах «В каком царстве жить хорошо» совместно с Инспекцией Министерства по налогам и сборам по г.Минску по материалам конкурса РЦ «Сказка ложь, да в ней мораль – про налог не забывай»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РУП «Информационно-издательский центр по налогам и сборам»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Учащиеся учреждений образования города</w:t>
            </w:r>
          </w:p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(1-9 кл.)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3.3.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Издание сборника для ведения факультативных занятий для педагогов «Экономическая и финансовая грамотность»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 совместно с заинтересованными партнерами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Педагоги УО и УДО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3.4.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Разработка положений конкурсов «Юный налоговый инспектор», «Моя личная финансовая цель», «Занимательная экономика и финансы», «За лидером», «Бизнес старт», «Путешествие в Эколандию» и др.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Учащиеся учреждений образования города</w:t>
            </w:r>
          </w:p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(4-11 кл.)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3.5.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Выпуск информационно-рекламных и методических материалов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Кабинет экономики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3706" w:type="dxa"/>
            <w:gridSpan w:val="4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Организация сетевого взаимодействия 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4.1.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Национальный банк Республики Беларусь 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Администрации Дворца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4.2.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Инспекция Министерства по налогам и сборам по г. Минску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Администрации Дворца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4.3.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ООПО «Единство» Профсоюза работников госучреждений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Администрации Дворца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4.4.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Палата налоговых консультантов 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Администрации Дворца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4.5.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АСБ Беларусбанк ОАО 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Администрации Дворца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3706" w:type="dxa"/>
            <w:gridSpan w:val="4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b/>
                <w:sz w:val="30"/>
                <w:szCs w:val="30"/>
              </w:rPr>
              <w:t>Презентация деятельности (выставки, форумы, СМИ и т.д.)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5.1.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Презентация Ресурсного центра основ экономических знаний, финансовой грамотности и предприимчивости «Марафон успешных практик»</w:t>
            </w:r>
          </w:p>
        </w:tc>
        <w:tc>
          <w:tcPr>
            <w:tcW w:w="2246" w:type="dxa"/>
          </w:tcPr>
          <w:p w:rsidR="005C5B60" w:rsidRPr="00F22A23" w:rsidRDefault="005C5B60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 раза в год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</w:p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Онлайн</w:t>
            </w:r>
          </w:p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На сайте РЦ и на платформе </w:t>
            </w:r>
            <w:r w:rsidRPr="00F22A2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ZOOM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Учащиеся, педагоги учреждений образования г. Минска, родители.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5.2.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В рамках мероприятия «Дворец приглашает!» презентация РЦ, направлений деятельности и мероприятий на 2021/2022 учебный год 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23.08-5.09.2020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Учащиеся, педагоги учреждений образования г. Минска, родители.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5.3.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Размещение информации в СМИ, на сайтах, МГДДиМ, Комитета по образованию,  МГИРО, социальных партнеров и др. 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в течении учебного года</w:t>
            </w:r>
          </w:p>
        </w:tc>
        <w:tc>
          <w:tcPr>
            <w:tcW w:w="2768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СМИ, </w:t>
            </w:r>
          </w:p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Интернет-ресурсы</w:t>
            </w: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Учащиеся, педагоги учреждений образования г. Минска, родители.</w:t>
            </w:r>
          </w:p>
        </w:tc>
      </w:tr>
      <w:tr w:rsidR="00EF6AF8" w:rsidRPr="00F22A23" w:rsidTr="00F22A23">
        <w:trPr>
          <w:jc w:val="center"/>
        </w:trPr>
        <w:tc>
          <w:tcPr>
            <w:tcW w:w="1080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5753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Отчет о выполнении программы деятельности РЦ </w:t>
            </w:r>
          </w:p>
        </w:tc>
        <w:tc>
          <w:tcPr>
            <w:tcW w:w="2246" w:type="dxa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5 раз в год</w:t>
            </w:r>
          </w:p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К 15.04.2021</w:t>
            </w:r>
          </w:p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К 15.07.2021</w:t>
            </w:r>
          </w:p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К 15.10.2021</w:t>
            </w:r>
          </w:p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К 15.01.2022</w:t>
            </w:r>
          </w:p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годовой</w:t>
            </w:r>
          </w:p>
        </w:tc>
        <w:tc>
          <w:tcPr>
            <w:tcW w:w="2768" w:type="dxa"/>
            <w:vAlign w:val="center"/>
          </w:tcPr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 xml:space="preserve">Дворец </w:t>
            </w:r>
          </w:p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7824" w:rsidRPr="00F22A23" w:rsidRDefault="00797824" w:rsidP="007978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39" w:type="dxa"/>
          </w:tcPr>
          <w:p w:rsidR="00797824" w:rsidRPr="00F22A23" w:rsidRDefault="00797824" w:rsidP="007978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2A23">
              <w:rPr>
                <w:rFonts w:ascii="Times New Roman" w:hAnsi="Times New Roman" w:cs="Times New Roman"/>
                <w:sz w:val="30"/>
                <w:szCs w:val="30"/>
              </w:rPr>
              <w:t>Комитет по образованию Мингорисполкома, МГИРО</w:t>
            </w:r>
          </w:p>
        </w:tc>
      </w:tr>
    </w:tbl>
    <w:p w:rsidR="00F22A23" w:rsidRDefault="00F22A23" w:rsidP="00AA76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532DD" w:rsidRPr="00F22A23" w:rsidRDefault="00B532DD" w:rsidP="00AA76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22A23">
        <w:rPr>
          <w:rFonts w:ascii="Times New Roman" w:hAnsi="Times New Roman" w:cs="Times New Roman"/>
          <w:sz w:val="30"/>
          <w:szCs w:val="30"/>
        </w:rPr>
        <w:t>Руководитель РЦ</w:t>
      </w:r>
      <w:r w:rsidR="00AA76EF" w:rsidRPr="00F22A23">
        <w:rPr>
          <w:rFonts w:ascii="Times New Roman" w:hAnsi="Times New Roman" w:cs="Times New Roman"/>
          <w:sz w:val="30"/>
          <w:szCs w:val="30"/>
        </w:rPr>
        <w:t xml:space="preserve"> </w:t>
      </w:r>
      <w:r w:rsidR="00AA76EF" w:rsidRPr="00F22A23">
        <w:rPr>
          <w:rFonts w:ascii="Times New Roman" w:hAnsi="Times New Roman" w:cs="Times New Roman"/>
          <w:sz w:val="30"/>
          <w:szCs w:val="30"/>
        </w:rPr>
        <w:tab/>
      </w:r>
      <w:r w:rsidR="00AA76EF" w:rsidRPr="00F22A23">
        <w:rPr>
          <w:rFonts w:ascii="Times New Roman" w:hAnsi="Times New Roman" w:cs="Times New Roman"/>
          <w:sz w:val="30"/>
          <w:szCs w:val="30"/>
        </w:rPr>
        <w:tab/>
      </w:r>
      <w:r w:rsidR="00AA76EF" w:rsidRPr="00F22A23">
        <w:rPr>
          <w:rFonts w:ascii="Times New Roman" w:hAnsi="Times New Roman" w:cs="Times New Roman"/>
          <w:sz w:val="30"/>
          <w:szCs w:val="30"/>
        </w:rPr>
        <w:tab/>
      </w:r>
      <w:r w:rsidR="00AA76EF" w:rsidRPr="00F22A23">
        <w:rPr>
          <w:rFonts w:ascii="Times New Roman" w:hAnsi="Times New Roman" w:cs="Times New Roman"/>
          <w:sz w:val="30"/>
          <w:szCs w:val="30"/>
        </w:rPr>
        <w:tab/>
      </w:r>
      <w:r w:rsidR="00AA76EF" w:rsidRPr="00F22A23">
        <w:rPr>
          <w:rFonts w:ascii="Times New Roman" w:hAnsi="Times New Roman" w:cs="Times New Roman"/>
          <w:sz w:val="30"/>
          <w:szCs w:val="30"/>
        </w:rPr>
        <w:tab/>
      </w:r>
      <w:r w:rsidR="00AA76EF" w:rsidRPr="00F22A23">
        <w:rPr>
          <w:rFonts w:ascii="Times New Roman" w:hAnsi="Times New Roman" w:cs="Times New Roman"/>
          <w:sz w:val="30"/>
          <w:szCs w:val="30"/>
        </w:rPr>
        <w:tab/>
      </w:r>
      <w:r w:rsidR="00AA76EF" w:rsidRPr="00F22A23">
        <w:rPr>
          <w:rFonts w:ascii="Times New Roman" w:hAnsi="Times New Roman" w:cs="Times New Roman"/>
          <w:sz w:val="30"/>
          <w:szCs w:val="30"/>
        </w:rPr>
        <w:tab/>
      </w:r>
      <w:r w:rsidR="00AA76EF" w:rsidRPr="00F22A23">
        <w:rPr>
          <w:rFonts w:ascii="Times New Roman" w:hAnsi="Times New Roman" w:cs="Times New Roman"/>
          <w:sz w:val="30"/>
          <w:szCs w:val="30"/>
        </w:rPr>
        <w:tab/>
      </w:r>
      <w:r w:rsidR="00AA76EF" w:rsidRPr="00F22A23">
        <w:rPr>
          <w:rFonts w:ascii="Times New Roman" w:hAnsi="Times New Roman" w:cs="Times New Roman"/>
          <w:sz w:val="30"/>
          <w:szCs w:val="30"/>
        </w:rPr>
        <w:tab/>
      </w:r>
      <w:r w:rsidR="00AA76EF" w:rsidRPr="00F22A23">
        <w:rPr>
          <w:rFonts w:ascii="Times New Roman" w:hAnsi="Times New Roman" w:cs="Times New Roman"/>
          <w:sz w:val="30"/>
          <w:szCs w:val="30"/>
        </w:rPr>
        <w:tab/>
      </w:r>
      <w:r w:rsidR="00EC79E6" w:rsidRPr="00F22A23">
        <w:rPr>
          <w:rFonts w:ascii="Times New Roman" w:hAnsi="Times New Roman" w:cs="Times New Roman"/>
          <w:sz w:val="30"/>
          <w:szCs w:val="30"/>
        </w:rPr>
        <w:t>Г.Н. Сугако</w:t>
      </w:r>
    </w:p>
    <w:sectPr w:rsidR="00B532DD" w:rsidRPr="00F22A23" w:rsidSect="00847E7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43" w:rsidRDefault="00681543" w:rsidP="00B532DD">
      <w:pPr>
        <w:spacing w:after="0" w:line="240" w:lineRule="auto"/>
      </w:pPr>
      <w:r>
        <w:separator/>
      </w:r>
    </w:p>
  </w:endnote>
  <w:endnote w:type="continuationSeparator" w:id="0">
    <w:p w:rsidR="00681543" w:rsidRDefault="00681543" w:rsidP="00B5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43" w:rsidRDefault="00681543" w:rsidP="00B532DD">
      <w:pPr>
        <w:spacing w:after="0" w:line="240" w:lineRule="auto"/>
      </w:pPr>
      <w:r>
        <w:separator/>
      </w:r>
    </w:p>
  </w:footnote>
  <w:footnote w:type="continuationSeparator" w:id="0">
    <w:p w:rsidR="00681543" w:rsidRDefault="00681543" w:rsidP="00B5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918"/>
    <w:multiLevelType w:val="hybridMultilevel"/>
    <w:tmpl w:val="7D18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09"/>
    <w:rsid w:val="0002430C"/>
    <w:rsid w:val="00036474"/>
    <w:rsid w:val="00075780"/>
    <w:rsid w:val="000D6F39"/>
    <w:rsid w:val="00115901"/>
    <w:rsid w:val="001377A4"/>
    <w:rsid w:val="00163949"/>
    <w:rsid w:val="001953F3"/>
    <w:rsid w:val="001B7437"/>
    <w:rsid w:val="001C29B9"/>
    <w:rsid w:val="001D066E"/>
    <w:rsid w:val="00206F2D"/>
    <w:rsid w:val="002454C7"/>
    <w:rsid w:val="00380995"/>
    <w:rsid w:val="003A519A"/>
    <w:rsid w:val="003D0774"/>
    <w:rsid w:val="00415C0E"/>
    <w:rsid w:val="004929A3"/>
    <w:rsid w:val="004B4B1B"/>
    <w:rsid w:val="004D2D83"/>
    <w:rsid w:val="00562D9E"/>
    <w:rsid w:val="00572147"/>
    <w:rsid w:val="005A7842"/>
    <w:rsid w:val="005C5B60"/>
    <w:rsid w:val="005D144B"/>
    <w:rsid w:val="00681543"/>
    <w:rsid w:val="006C543B"/>
    <w:rsid w:val="00700E5D"/>
    <w:rsid w:val="0073237C"/>
    <w:rsid w:val="00797824"/>
    <w:rsid w:val="007B2B37"/>
    <w:rsid w:val="00835E45"/>
    <w:rsid w:val="00847480"/>
    <w:rsid w:val="00847E70"/>
    <w:rsid w:val="00856068"/>
    <w:rsid w:val="00897735"/>
    <w:rsid w:val="008B5D74"/>
    <w:rsid w:val="009118C1"/>
    <w:rsid w:val="00957408"/>
    <w:rsid w:val="0099769B"/>
    <w:rsid w:val="009B0762"/>
    <w:rsid w:val="009C4B06"/>
    <w:rsid w:val="009C65F9"/>
    <w:rsid w:val="00A074D6"/>
    <w:rsid w:val="00A14BD2"/>
    <w:rsid w:val="00A212A4"/>
    <w:rsid w:val="00A46EBF"/>
    <w:rsid w:val="00A96A10"/>
    <w:rsid w:val="00AA76EF"/>
    <w:rsid w:val="00AC0418"/>
    <w:rsid w:val="00AC43AF"/>
    <w:rsid w:val="00B36E2A"/>
    <w:rsid w:val="00B532DD"/>
    <w:rsid w:val="00BA3AD0"/>
    <w:rsid w:val="00BA45D4"/>
    <w:rsid w:val="00BC7C98"/>
    <w:rsid w:val="00BD585D"/>
    <w:rsid w:val="00C063DD"/>
    <w:rsid w:val="00C15072"/>
    <w:rsid w:val="00C16EE0"/>
    <w:rsid w:val="00C3350E"/>
    <w:rsid w:val="00C65871"/>
    <w:rsid w:val="00C70236"/>
    <w:rsid w:val="00C825B2"/>
    <w:rsid w:val="00CA7D78"/>
    <w:rsid w:val="00CF5B93"/>
    <w:rsid w:val="00D27554"/>
    <w:rsid w:val="00D301F1"/>
    <w:rsid w:val="00D33C34"/>
    <w:rsid w:val="00D519C5"/>
    <w:rsid w:val="00D63824"/>
    <w:rsid w:val="00DB54EF"/>
    <w:rsid w:val="00DE6A67"/>
    <w:rsid w:val="00DF1C2D"/>
    <w:rsid w:val="00E05086"/>
    <w:rsid w:val="00E12A9D"/>
    <w:rsid w:val="00E13555"/>
    <w:rsid w:val="00EC79E6"/>
    <w:rsid w:val="00EE43CE"/>
    <w:rsid w:val="00EE5125"/>
    <w:rsid w:val="00EF6AF8"/>
    <w:rsid w:val="00F02ED5"/>
    <w:rsid w:val="00F13941"/>
    <w:rsid w:val="00F21E75"/>
    <w:rsid w:val="00F22A23"/>
    <w:rsid w:val="00F35971"/>
    <w:rsid w:val="00F4510D"/>
    <w:rsid w:val="00F46209"/>
    <w:rsid w:val="00F50D05"/>
    <w:rsid w:val="00F702D8"/>
    <w:rsid w:val="00F7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6535"/>
  <w15:docId w15:val="{9104FD31-8682-4BF5-8F21-765428D8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2DD"/>
  </w:style>
  <w:style w:type="paragraph" w:styleId="a6">
    <w:name w:val="footer"/>
    <w:basedOn w:val="a"/>
    <w:link w:val="a7"/>
    <w:uiPriority w:val="99"/>
    <w:unhideWhenUsed/>
    <w:rsid w:val="00B5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2DD"/>
  </w:style>
  <w:style w:type="paragraph" w:styleId="a8">
    <w:name w:val="List Paragraph"/>
    <w:basedOn w:val="a"/>
    <w:uiPriority w:val="34"/>
    <w:qFormat/>
    <w:rsid w:val="003D07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D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2021-10-07T11:31:00Z</cp:lastPrinted>
  <dcterms:created xsi:type="dcterms:W3CDTF">2020-10-20T15:01:00Z</dcterms:created>
  <dcterms:modified xsi:type="dcterms:W3CDTF">2021-10-07T11:34:00Z</dcterms:modified>
</cp:coreProperties>
</file>